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b w:val="1"/>
          <w:color w:val="201f1e"/>
          <w:sz w:val="23"/>
          <w:szCs w:val="23"/>
          <w:highlight w:val="white"/>
        </w:rPr>
      </w:pPr>
      <w:r w:rsidDel="00000000" w:rsidR="00000000" w:rsidRPr="00000000">
        <w:rPr>
          <w:rFonts w:ascii="Roboto" w:cs="Roboto" w:eastAsia="Roboto" w:hAnsi="Roboto"/>
          <w:b w:val="1"/>
          <w:color w:val="201f1e"/>
          <w:sz w:val="23"/>
          <w:szCs w:val="23"/>
          <w:highlight w:val="white"/>
          <w:rtl w:val="0"/>
        </w:rPr>
        <w:t xml:space="preserve">Class: WORLD OF ISLAM</w:t>
      </w:r>
    </w:p>
    <w:p w:rsidR="00000000" w:rsidDel="00000000" w:rsidP="00000000" w:rsidRDefault="00000000" w:rsidRPr="00000000" w14:paraId="00000002">
      <w:pPr>
        <w:rPr>
          <w:rFonts w:ascii="Roboto" w:cs="Roboto" w:eastAsia="Roboto" w:hAnsi="Roboto"/>
          <w:b w:val="1"/>
          <w:color w:val="201f1e"/>
          <w:sz w:val="23"/>
          <w:szCs w:val="23"/>
          <w:highlight w:val="white"/>
        </w:rPr>
      </w:pPr>
      <w:r w:rsidDel="00000000" w:rsidR="00000000" w:rsidRPr="00000000">
        <w:rPr>
          <w:rtl w:val="0"/>
        </w:rPr>
      </w:r>
    </w:p>
    <w:p w:rsidR="00000000" w:rsidDel="00000000" w:rsidP="00000000" w:rsidRDefault="00000000" w:rsidRPr="00000000" w14:paraId="00000003">
      <w:pPr>
        <w:numPr>
          <w:ilvl w:val="0"/>
          <w:numId w:val="1"/>
        </w:numPr>
        <w:ind w:left="720" w:hanging="360"/>
        <w:rPr>
          <w:rFonts w:ascii="Roboto" w:cs="Roboto" w:eastAsia="Roboto" w:hAnsi="Roboto"/>
          <w:b w:val="1"/>
          <w:color w:val="201f1e"/>
          <w:sz w:val="23"/>
          <w:szCs w:val="23"/>
          <w:highlight w:val="white"/>
        </w:rPr>
      </w:pPr>
      <w:r w:rsidDel="00000000" w:rsidR="00000000" w:rsidRPr="00000000">
        <w:rPr>
          <w:rFonts w:ascii="Roboto" w:cs="Roboto" w:eastAsia="Roboto" w:hAnsi="Roboto"/>
          <w:b w:val="1"/>
          <w:color w:val="201f1e"/>
          <w:sz w:val="23"/>
          <w:szCs w:val="23"/>
          <w:highlight w:val="white"/>
          <w:u w:val="single"/>
          <w:rtl w:val="0"/>
        </w:rPr>
        <w:t xml:space="preserve">Research Report:</w:t>
      </w:r>
    </w:p>
    <w:p w:rsidR="00000000" w:rsidDel="00000000" w:rsidP="00000000" w:rsidRDefault="00000000" w:rsidRPr="00000000" w14:paraId="00000004">
      <w:pPr>
        <w:rPr>
          <w:rFonts w:ascii="Roboto" w:cs="Roboto" w:eastAsia="Roboto" w:hAnsi="Roboto"/>
          <w:b w:val="1"/>
          <w:color w:val="201f1e"/>
          <w:sz w:val="23"/>
          <w:szCs w:val="23"/>
          <w:highlight w:val="white"/>
        </w:rPr>
      </w:pPr>
      <w:r w:rsidDel="00000000" w:rsidR="00000000" w:rsidRPr="00000000">
        <w:rPr>
          <w:rtl w:val="0"/>
        </w:rPr>
      </w:r>
    </w:p>
    <w:p w:rsidR="00000000" w:rsidDel="00000000" w:rsidP="00000000" w:rsidRDefault="00000000" w:rsidRPr="00000000" w14:paraId="00000005">
      <w:pPr>
        <w:rPr>
          <w:rFonts w:ascii="Roboto" w:cs="Roboto" w:eastAsia="Roboto" w:hAnsi="Roboto"/>
          <w:color w:val="201f1e"/>
          <w:sz w:val="23"/>
          <w:szCs w:val="23"/>
          <w:highlight w:val="white"/>
        </w:rPr>
      </w:pPr>
      <w:r w:rsidDel="00000000" w:rsidR="00000000" w:rsidRPr="00000000">
        <w:rPr>
          <w:rFonts w:ascii="Roboto" w:cs="Roboto" w:eastAsia="Roboto" w:hAnsi="Roboto"/>
          <w:color w:val="201f1e"/>
          <w:sz w:val="23"/>
          <w:szCs w:val="23"/>
          <w:highlight w:val="white"/>
          <w:rtl w:val="0"/>
        </w:rPr>
        <w:t xml:space="preserve">Muslims in the Golden Age is the theme for the research project. You are required to prepare a minimum of 25-minute presentation on the life, work, and contributions of a Muslim scholar, scientist, poet, artist, etc. from the Golden Age of Islam (not contemporary scholars). You can choose any form of media for your presentation. A narrated (voice-over) PowerPoint has been the common form used in the past; however, the addition of voice-over is required. If you require assistance with the recording, please email instructors.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rFonts w:ascii="Roboto" w:cs="Roboto" w:eastAsia="Roboto" w:hAnsi="Roboto"/>
          <w:color w:val="201f1e"/>
          <w:sz w:val="23"/>
          <w:szCs w:val="23"/>
          <w:highlight w:val="white"/>
        </w:rPr>
      </w:pPr>
      <w:r w:rsidDel="00000000" w:rsidR="00000000" w:rsidRPr="00000000">
        <w:rPr>
          <w:rFonts w:ascii="Roboto" w:cs="Roboto" w:eastAsia="Roboto" w:hAnsi="Roboto"/>
          <w:color w:val="201f1e"/>
          <w:sz w:val="23"/>
          <w:szCs w:val="23"/>
          <w:highlight w:val="white"/>
          <w:rtl w:val="0"/>
        </w:rPr>
        <w:t xml:space="preserve">The objective of this project is to explore the Muslims' contributions to the modern civilization.</w:t>
      </w:r>
    </w:p>
    <w:p w:rsidR="00000000" w:rsidDel="00000000" w:rsidP="00000000" w:rsidRDefault="00000000" w:rsidRPr="00000000" w14:paraId="00000008">
      <w:pPr>
        <w:rPr>
          <w:rFonts w:ascii="Roboto" w:cs="Roboto" w:eastAsia="Roboto" w:hAnsi="Roboto"/>
          <w:color w:val="201f1e"/>
          <w:sz w:val="23"/>
          <w:szCs w:val="23"/>
          <w:highlight w:val="white"/>
        </w:rPr>
      </w:pPr>
      <w:r w:rsidDel="00000000" w:rsidR="00000000" w:rsidRPr="00000000">
        <w:rPr>
          <w:rtl w:val="0"/>
        </w:rPr>
      </w:r>
    </w:p>
    <w:p w:rsidR="00000000" w:rsidDel="00000000" w:rsidP="00000000" w:rsidRDefault="00000000" w:rsidRPr="00000000" w14:paraId="00000009">
      <w:pPr>
        <w:rPr>
          <w:rFonts w:ascii="Roboto" w:cs="Roboto" w:eastAsia="Roboto" w:hAnsi="Roboto"/>
          <w:color w:val="201f1e"/>
          <w:sz w:val="23"/>
          <w:szCs w:val="23"/>
          <w:highlight w:val="white"/>
        </w:rPr>
      </w:pPr>
      <w:r w:rsidDel="00000000" w:rsidR="00000000" w:rsidRPr="00000000">
        <w:rPr>
          <w:rFonts w:ascii="Roboto" w:cs="Roboto" w:eastAsia="Roboto" w:hAnsi="Roboto"/>
          <w:b w:val="1"/>
          <w:color w:val="201f1e"/>
          <w:sz w:val="23"/>
          <w:szCs w:val="23"/>
          <w:highlight w:val="white"/>
          <w:rtl w:val="0"/>
        </w:rPr>
        <w:t xml:space="preserve">Format, Length and Style</w:t>
      </w:r>
      <w:r w:rsidDel="00000000" w:rsidR="00000000" w:rsidRPr="00000000">
        <w:rPr>
          <w:rFonts w:ascii="Roboto" w:cs="Roboto" w:eastAsia="Roboto" w:hAnsi="Roboto"/>
          <w:color w:val="201f1e"/>
          <w:sz w:val="23"/>
          <w:szCs w:val="23"/>
          <w:highlight w:val="white"/>
          <w:rtl w:val="0"/>
        </w:rPr>
        <w:t xml:space="preserve">: The presentation must include:</w:t>
      </w:r>
    </w:p>
    <w:p w:rsidR="00000000" w:rsidDel="00000000" w:rsidP="00000000" w:rsidRDefault="00000000" w:rsidRPr="00000000" w14:paraId="0000000A">
      <w:pPr>
        <w:rPr>
          <w:rFonts w:ascii="Roboto" w:cs="Roboto" w:eastAsia="Roboto" w:hAnsi="Roboto"/>
          <w:color w:val="201f1e"/>
          <w:sz w:val="23"/>
          <w:szCs w:val="23"/>
          <w:highlight w:val="white"/>
        </w:rPr>
      </w:pPr>
      <w:r w:rsidDel="00000000" w:rsidR="00000000" w:rsidRPr="00000000">
        <w:rPr>
          <w:rFonts w:ascii="Roboto" w:cs="Roboto" w:eastAsia="Roboto" w:hAnsi="Roboto"/>
          <w:color w:val="201f1e"/>
          <w:sz w:val="23"/>
          <w:szCs w:val="23"/>
          <w:highlight w:val="white"/>
          <w:rtl w:val="0"/>
        </w:rPr>
        <w:t xml:space="preserve">Minimum of 25 slides. Each slide should be visually appealing, contain relevant content (text, image, and audio for the duration of at least one minute worth of content per slide)</w:t>
      </w:r>
    </w:p>
    <w:p w:rsidR="00000000" w:rsidDel="00000000" w:rsidP="00000000" w:rsidRDefault="00000000" w:rsidRPr="00000000" w14:paraId="0000000B">
      <w:pPr>
        <w:rPr>
          <w:rFonts w:ascii="Roboto" w:cs="Roboto" w:eastAsia="Roboto" w:hAnsi="Roboto"/>
          <w:color w:val="201f1e"/>
          <w:sz w:val="23"/>
          <w:szCs w:val="23"/>
          <w:highlight w:val="white"/>
        </w:rPr>
      </w:pPr>
      <w:r w:rsidDel="00000000" w:rsidR="00000000" w:rsidRPr="00000000">
        <w:rPr>
          <w:rFonts w:ascii="Roboto" w:cs="Roboto" w:eastAsia="Roboto" w:hAnsi="Roboto"/>
          <w:color w:val="201f1e"/>
          <w:sz w:val="23"/>
          <w:szCs w:val="23"/>
          <w:highlight w:val="white"/>
          <w:rtl w:val="0"/>
        </w:rPr>
        <w:t xml:space="preserve">Narrate each slide (voice-over) without reading the text line by line. Use the narration to explain and elaborate on what is presented on the slide</w:t>
      </w:r>
    </w:p>
    <w:p w:rsidR="00000000" w:rsidDel="00000000" w:rsidP="00000000" w:rsidRDefault="00000000" w:rsidRPr="00000000" w14:paraId="0000000C">
      <w:pPr>
        <w:rPr>
          <w:rFonts w:ascii="Roboto" w:cs="Roboto" w:eastAsia="Roboto" w:hAnsi="Roboto"/>
          <w:color w:val="201f1e"/>
          <w:sz w:val="23"/>
          <w:szCs w:val="23"/>
          <w:highlight w:val="white"/>
        </w:rPr>
      </w:pPr>
      <w:r w:rsidDel="00000000" w:rsidR="00000000" w:rsidRPr="00000000">
        <w:rPr>
          <w:rFonts w:ascii="Roboto" w:cs="Roboto" w:eastAsia="Roboto" w:hAnsi="Roboto"/>
          <w:color w:val="201f1e"/>
          <w:sz w:val="23"/>
          <w:szCs w:val="23"/>
          <w:highlight w:val="white"/>
          <w:rtl w:val="0"/>
        </w:rPr>
        <w:t xml:space="preserve">Correct spelling and grammar</w:t>
      </w:r>
    </w:p>
    <w:p w:rsidR="00000000" w:rsidDel="00000000" w:rsidP="00000000" w:rsidRDefault="00000000" w:rsidRPr="00000000" w14:paraId="0000000D">
      <w:pPr>
        <w:rPr>
          <w:rFonts w:ascii="Roboto" w:cs="Roboto" w:eastAsia="Roboto" w:hAnsi="Roboto"/>
          <w:color w:val="201f1e"/>
          <w:sz w:val="23"/>
          <w:szCs w:val="23"/>
          <w:highlight w:val="white"/>
        </w:rPr>
      </w:pPr>
      <w:r w:rsidDel="00000000" w:rsidR="00000000" w:rsidRPr="00000000">
        <w:rPr>
          <w:rFonts w:ascii="Roboto" w:cs="Roboto" w:eastAsia="Roboto" w:hAnsi="Roboto"/>
          <w:color w:val="201f1e"/>
          <w:sz w:val="23"/>
          <w:szCs w:val="23"/>
          <w:highlight w:val="white"/>
          <w:rtl w:val="0"/>
        </w:rPr>
        <w:t xml:space="preserve">APA citation and bibliography on a separate slide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rFonts w:ascii="Roboto" w:cs="Roboto" w:eastAsia="Roboto" w:hAnsi="Roboto"/>
          <w:color w:val="201f1e"/>
          <w:sz w:val="23"/>
          <w:szCs w:val="23"/>
          <w:highlight w:val="white"/>
        </w:rPr>
      </w:pPr>
      <w:hyperlink r:id="rId6">
        <w:r w:rsidDel="00000000" w:rsidR="00000000" w:rsidRPr="00000000">
          <w:rPr>
            <w:rFonts w:ascii="Roboto" w:cs="Roboto" w:eastAsia="Roboto" w:hAnsi="Roboto"/>
            <w:color w:val="1155cc"/>
            <w:sz w:val="23"/>
            <w:szCs w:val="23"/>
            <w:highlight w:val="white"/>
            <w:u w:val="single"/>
            <w:rtl w:val="0"/>
          </w:rPr>
          <w:t xml:space="preserve">https://youtu.be/FLay7RD3kEw</w:t>
        </w:r>
      </w:hyperlink>
      <w:r w:rsidDel="00000000" w:rsidR="00000000" w:rsidRPr="00000000">
        <w:rPr>
          <w:rFonts w:ascii="Roboto" w:cs="Roboto" w:eastAsia="Roboto" w:hAnsi="Roboto"/>
          <w:color w:val="201f1e"/>
          <w:sz w:val="23"/>
          <w:szCs w:val="23"/>
          <w:highlight w:val="white"/>
          <w:rtl w:val="0"/>
        </w:rPr>
        <w:t xml:space="preserve">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rFonts w:ascii="Roboto" w:cs="Roboto" w:eastAsia="Roboto" w:hAnsi="Roboto"/>
          <w:color w:val="201f1e"/>
          <w:sz w:val="23"/>
          <w:szCs w:val="23"/>
          <w:highlight w:val="white"/>
        </w:rPr>
      </w:pPr>
      <w:hyperlink r:id="rId7">
        <w:r w:rsidDel="00000000" w:rsidR="00000000" w:rsidRPr="00000000">
          <w:rPr>
            <w:rFonts w:ascii="Roboto" w:cs="Roboto" w:eastAsia="Roboto" w:hAnsi="Roboto"/>
            <w:color w:val="1155cc"/>
            <w:sz w:val="23"/>
            <w:szCs w:val="23"/>
            <w:highlight w:val="white"/>
            <w:u w:val="single"/>
            <w:rtl w:val="0"/>
          </w:rPr>
          <w:t xml:space="preserve">https://youtu.be/oUGBp_mKrkI</w:t>
        </w:r>
      </w:hyperlink>
      <w:r w:rsidDel="00000000" w:rsidR="00000000" w:rsidRPr="00000000">
        <w:rPr>
          <w:rFonts w:ascii="Roboto" w:cs="Roboto" w:eastAsia="Roboto" w:hAnsi="Roboto"/>
          <w:color w:val="201f1e"/>
          <w:sz w:val="23"/>
          <w:szCs w:val="23"/>
          <w:highlight w:val="white"/>
          <w:rtl w:val="0"/>
        </w:rPr>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1"/>
        </w:numPr>
        <w:ind w:left="720" w:hanging="360"/>
        <w:rPr>
          <w:rFonts w:ascii="Roboto" w:cs="Roboto" w:eastAsia="Roboto" w:hAnsi="Roboto"/>
          <w:b w:val="1"/>
          <w:color w:val="201f1e"/>
          <w:sz w:val="23"/>
          <w:szCs w:val="23"/>
          <w:highlight w:val="white"/>
        </w:rPr>
      </w:pPr>
      <w:r w:rsidDel="00000000" w:rsidR="00000000" w:rsidRPr="00000000">
        <w:rPr>
          <w:rFonts w:ascii="Roboto" w:cs="Roboto" w:eastAsia="Roboto" w:hAnsi="Roboto"/>
          <w:b w:val="1"/>
          <w:color w:val="201f1e"/>
          <w:sz w:val="23"/>
          <w:szCs w:val="23"/>
          <w:highlight w:val="white"/>
          <w:u w:val="single"/>
          <w:rtl w:val="0"/>
        </w:rPr>
        <w:t xml:space="preserve">Module 1:</w:t>
      </w:r>
    </w:p>
    <w:p w:rsidR="00000000" w:rsidDel="00000000" w:rsidP="00000000" w:rsidRDefault="00000000" w:rsidRPr="00000000" w14:paraId="00000014">
      <w:pPr>
        <w:rPr>
          <w:rFonts w:ascii="Roboto" w:cs="Roboto" w:eastAsia="Roboto" w:hAnsi="Roboto"/>
          <w:color w:val="201f1e"/>
          <w:sz w:val="23"/>
          <w:szCs w:val="23"/>
          <w:highlight w:val="white"/>
        </w:rPr>
      </w:pPr>
      <w:r w:rsidDel="00000000" w:rsidR="00000000" w:rsidRPr="00000000">
        <w:rPr>
          <w:rFonts w:ascii="Roboto" w:cs="Roboto" w:eastAsia="Roboto" w:hAnsi="Roboto"/>
          <w:color w:val="201f1e"/>
          <w:sz w:val="23"/>
          <w:szCs w:val="23"/>
          <w:highlight w:val="white"/>
          <w:rtl w:val="0"/>
        </w:rPr>
        <w:t xml:space="preserve">For this discussion you will work on producing an information sheet explaining the Five Pillars of Islam to an audience with no previous knowledge of Islam. Use the following resources: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rFonts w:ascii="Roboto" w:cs="Roboto" w:eastAsia="Roboto" w:hAnsi="Roboto"/>
          <w:color w:val="201f1e"/>
          <w:sz w:val="23"/>
          <w:szCs w:val="23"/>
          <w:highlight w:val="white"/>
        </w:rPr>
      </w:pPr>
      <w:r w:rsidDel="00000000" w:rsidR="00000000" w:rsidRPr="00000000">
        <w:rPr>
          <w:rFonts w:ascii="Roboto" w:cs="Roboto" w:eastAsia="Roboto" w:hAnsi="Roboto"/>
          <w:color w:val="201f1e"/>
          <w:sz w:val="23"/>
          <w:szCs w:val="23"/>
          <w:highlight w:val="white"/>
          <w:rtl w:val="0"/>
        </w:rPr>
        <w:t xml:space="preserve">Five pillars: Sawm, Ramadan, Zakat, and the Hajj</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numPr>
          <w:ilvl w:val="0"/>
          <w:numId w:val="1"/>
        </w:numPr>
        <w:ind w:left="720" w:hanging="360"/>
        <w:rPr>
          <w:rFonts w:ascii="Roboto" w:cs="Roboto" w:eastAsia="Roboto" w:hAnsi="Roboto"/>
          <w:b w:val="1"/>
          <w:color w:val="201f1e"/>
          <w:sz w:val="23"/>
          <w:szCs w:val="23"/>
          <w:highlight w:val="white"/>
        </w:rPr>
      </w:pPr>
      <w:r w:rsidDel="00000000" w:rsidR="00000000" w:rsidRPr="00000000">
        <w:rPr>
          <w:rFonts w:ascii="Roboto" w:cs="Roboto" w:eastAsia="Roboto" w:hAnsi="Roboto"/>
          <w:b w:val="1"/>
          <w:color w:val="201f1e"/>
          <w:sz w:val="23"/>
          <w:szCs w:val="23"/>
          <w:highlight w:val="white"/>
          <w:u w:val="single"/>
          <w:rtl w:val="0"/>
        </w:rPr>
        <w:t xml:space="preserve">Module 2:</w:t>
      </w:r>
    </w:p>
    <w:p w:rsidR="00000000" w:rsidDel="00000000" w:rsidP="00000000" w:rsidRDefault="00000000" w:rsidRPr="00000000" w14:paraId="0000001B">
      <w:pPr>
        <w:rPr/>
      </w:pPr>
      <w:r w:rsidDel="00000000" w:rsidR="00000000" w:rsidRPr="00000000">
        <w:rPr>
          <w:rFonts w:ascii="Roboto" w:cs="Roboto" w:eastAsia="Roboto" w:hAnsi="Roboto"/>
          <w:color w:val="201f1e"/>
          <w:sz w:val="23"/>
          <w:szCs w:val="23"/>
          <w:highlight w:val="white"/>
          <w:rtl w:val="0"/>
        </w:rPr>
        <w:t xml:space="preserve">During the second week of this Module we will be reviewing the article below. Please read the article (A Qualitative Study of Ramadan) and share your thoughts. Click on the link and download the pdf version:</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youtu.be/FLay7RD3kEw" TargetMode="External"/><Relationship Id="rId7" Type="http://schemas.openxmlformats.org/officeDocument/2006/relationships/hyperlink" Target="https://youtu.be/oUGBp_mKrk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